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CAF7" w14:textId="77777777" w:rsidR="004D0ED0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Día, Mes, A</w:t>
      </w:r>
      <w:r w:rsidR="001B2542" w:rsidRPr="004D0ED0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ño.</w:t>
      </w:r>
    </w:p>
    <w:p w14:paraId="48DACA87" w14:textId="5BBC07ED" w:rsidR="009841E3" w:rsidRPr="0000338A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b/>
          <w:color w:val="3B3838" w:themeColor="background2" w:themeShade="40"/>
          <w:sz w:val="24"/>
          <w:szCs w:val="24"/>
          <w:lang w:val="es-ES_tradnl" w:eastAsia="es-ES"/>
        </w:rPr>
        <w:t xml:space="preserve">Dra. </w:t>
      </w:r>
      <w:r w:rsidR="002C5977">
        <w:rPr>
          <w:rFonts w:ascii="Adobe Caslon Pro" w:eastAsia="Times New Roman" w:hAnsi="Adobe Caslon Pro" w:cs="Times New Roman"/>
          <w:b/>
          <w:color w:val="3B3838" w:themeColor="background2" w:themeShade="40"/>
          <w:sz w:val="24"/>
          <w:szCs w:val="24"/>
          <w:lang w:val="es-ES_tradnl" w:eastAsia="es-ES"/>
        </w:rPr>
        <w:t>Gabriela García Figueroa</w:t>
      </w:r>
    </w:p>
    <w:p w14:paraId="6EE313AB" w14:textId="67EA588A" w:rsidR="004D0ED0" w:rsidRDefault="004D0ED0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 xml:space="preserve">Directora Editorial de </w:t>
      </w:r>
      <w:r w:rsidRPr="004D0ED0">
        <w:rPr>
          <w:rFonts w:ascii="Adobe Caslon Pro" w:eastAsia="Times New Roman" w:hAnsi="Adobe Caslon Pro" w:cs="Times New Roman"/>
          <w:i/>
          <w:color w:val="800000"/>
          <w:sz w:val="24"/>
          <w:szCs w:val="24"/>
          <w:lang w:val="es-ES_tradnl" w:eastAsia="es-ES"/>
        </w:rPr>
        <w:t>región y sociedad</w:t>
      </w:r>
    </w:p>
    <w:p w14:paraId="0C986940" w14:textId="77777777" w:rsidR="009841E3" w:rsidRPr="0000338A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El Colegio de Sonora</w:t>
      </w:r>
    </w:p>
    <w:p w14:paraId="4E0A654F" w14:textId="77777777" w:rsidR="009841E3" w:rsidRPr="0000338A" w:rsidRDefault="004C2402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Ave. Obregón # 54</w:t>
      </w:r>
    </w:p>
    <w:p w14:paraId="7FDD7637" w14:textId="77777777" w:rsidR="009841E3" w:rsidRPr="0000338A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Col. Centro C. P. 83000</w:t>
      </w:r>
    </w:p>
    <w:p w14:paraId="74C6FB54" w14:textId="79C3DB77" w:rsidR="005B2794" w:rsidRPr="0000338A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Hermosillo, Sonora, México</w:t>
      </w:r>
    </w:p>
    <w:p w14:paraId="18AFDEB8" w14:textId="1CE78AC8" w:rsidR="005B2794" w:rsidRPr="004D0ED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  <w:t>Presente</w:t>
      </w:r>
    </w:p>
    <w:p w14:paraId="0981E13E" w14:textId="3EE37CBE" w:rsidR="004D0ED0" w:rsidRPr="00AA7132" w:rsidRDefault="004D0ED0" w:rsidP="00AA7132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AA7132">
        <w:rPr>
          <w:rFonts w:ascii="Adobe Caslon Pro" w:hAnsi="Adobe Caslon Pro" w:cs="Gill Sans Light"/>
          <w:sz w:val="24"/>
          <w:szCs w:val="24"/>
        </w:rPr>
        <w:t xml:space="preserve">Por medio de la presente, los que suscriben,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[Nombre de autores]</w:t>
      </w:r>
      <w:r w:rsidRPr="00AA7132">
        <w:rPr>
          <w:rFonts w:ascii="Adobe Caslon Pro" w:hAnsi="Adobe Caslon Pro" w:cs="Gill Sans Light"/>
          <w:sz w:val="24"/>
          <w:szCs w:val="24"/>
        </w:rPr>
        <w:t>, en calidad de auto</w:t>
      </w:r>
      <w:r w:rsidR="00D85B0D">
        <w:rPr>
          <w:rFonts w:ascii="Adobe Caslon Pro" w:hAnsi="Adobe Caslon Pro" w:cs="Gill Sans Light"/>
          <w:sz w:val="24"/>
          <w:szCs w:val="24"/>
        </w:rPr>
        <w:t>res/as exclusivos(as)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del texto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 xml:space="preserve">[Título en español 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(Título 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e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n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 inglés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)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declaramos que lo sometemos para su evaluación y posible publicación en la revista </w:t>
      </w:r>
      <w:r w:rsidRPr="00AA7132">
        <w:rPr>
          <w:rFonts w:ascii="Adobe Caslon Pro" w:hAnsi="Adobe Caslon Pro" w:cs="Gill Sans Light"/>
          <w:b/>
          <w:i/>
          <w:color w:val="800000"/>
          <w:sz w:val="24"/>
          <w:szCs w:val="24"/>
        </w:rPr>
        <w:t>región y sociedad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Pr="00AA7132">
        <w:rPr>
          <w:rFonts w:ascii="Adobe Caslon Pro" w:hAnsi="Adobe Caslon Pro" w:cs="Gill Sans Light"/>
          <w:b/>
          <w:sz w:val="24"/>
          <w:szCs w:val="24"/>
        </w:rPr>
        <w:t>El Colegio de Sonora</w:t>
      </w:r>
      <w:r w:rsidRPr="0000338A">
        <w:rPr>
          <w:rFonts w:ascii="Adobe Caslon Pro" w:hAnsi="Adobe Caslon Pro" w:cs="Gill Sans Light"/>
          <w:sz w:val="24"/>
          <w:szCs w:val="24"/>
        </w:rPr>
        <w:t xml:space="preserve">, </w:t>
      </w:r>
      <w:r w:rsidRPr="00AA7132">
        <w:rPr>
          <w:rFonts w:ascii="Adobe Caslon Pro" w:hAnsi="Adobe Caslon Pro" w:cs="Gill Sans Light"/>
          <w:sz w:val="24"/>
          <w:szCs w:val="24"/>
        </w:rPr>
        <w:t xml:space="preserve">el cual es un trabajo original no publicado previamente, </w:t>
      </w:r>
      <w:r w:rsidR="00AA77E6">
        <w:rPr>
          <w:rFonts w:ascii="Adobe Caslon Pro" w:hAnsi="Adobe Caslon Pro" w:cs="Gill Sans Light"/>
          <w:sz w:val="24"/>
          <w:szCs w:val="24"/>
        </w:rPr>
        <w:t xml:space="preserve">que no ha sido ni será </w:t>
      </w:r>
      <w:r w:rsidRPr="00635E9E">
        <w:rPr>
          <w:rFonts w:ascii="Adobe Caslon Pro" w:hAnsi="Adobe Caslon Pro" w:cs="Gill Sans Light"/>
          <w:sz w:val="24"/>
          <w:szCs w:val="24"/>
        </w:rPr>
        <w:t>sometido a otra revista o editorial;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asimismo que no hemos cedido </w:t>
      </w:r>
      <w:r w:rsidR="00995A43">
        <w:rPr>
          <w:rFonts w:ascii="Adobe Caslon Pro" w:hAnsi="Adobe Caslon Pro" w:cs="Gill Sans Light"/>
          <w:sz w:val="24"/>
          <w:szCs w:val="24"/>
        </w:rPr>
        <w:t xml:space="preserve">ni serán cedidos </w:t>
      </w:r>
      <w:r w:rsidRPr="00AA7132">
        <w:rPr>
          <w:rFonts w:ascii="Adobe Caslon Pro" w:hAnsi="Adobe Caslon Pro" w:cs="Gill Sans Light"/>
          <w:sz w:val="24"/>
          <w:szCs w:val="24"/>
        </w:rPr>
        <w:t>los derechos patrimoniales ni otorgado</w:t>
      </w:r>
      <w:r w:rsidR="002C5977">
        <w:rPr>
          <w:rFonts w:ascii="Adobe Caslon Pro" w:hAnsi="Adobe Caslon Pro" w:cs="Gill Sans Light"/>
          <w:sz w:val="24"/>
          <w:szCs w:val="24"/>
        </w:rPr>
        <w:t xml:space="preserve"> </w:t>
      </w:r>
      <w:r w:rsidRPr="00AA7132">
        <w:rPr>
          <w:rFonts w:ascii="Adobe Caslon Pro" w:hAnsi="Adobe Caslon Pro" w:cs="Gill Sans Light"/>
          <w:sz w:val="24"/>
          <w:szCs w:val="24"/>
        </w:rPr>
        <w:t>autorización a otra persona física o moral que se considere con derechos sobre el trabajo.</w:t>
      </w:r>
    </w:p>
    <w:p w14:paraId="03B5DC71" w14:textId="0B991C2C" w:rsidR="00AA3A2F" w:rsidRPr="004D0ED0" w:rsidRDefault="0003778C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03778C">
        <w:rPr>
          <w:rFonts w:ascii="Adobe Caslon Pro" w:hAnsi="Adobe Caslon Pro" w:cs="Gill Sans Light"/>
          <w:sz w:val="24"/>
          <w:szCs w:val="24"/>
        </w:rPr>
        <w:t xml:space="preserve">Declaramos que el artículo es producto original de nuestra autoría y no contiene citas ni trascripciones de otras obras sin otorgar el debido crédito a los poseedores de los derechos,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y, en </w:t>
      </w:r>
      <w:r>
        <w:rPr>
          <w:rFonts w:ascii="Adobe Caslon Pro" w:hAnsi="Adobe Caslon Pro" w:cs="Gill Sans Light"/>
          <w:sz w:val="24"/>
          <w:szCs w:val="24"/>
        </w:rPr>
        <w:t xml:space="preserve">el caso del uso de imágenes, fotografías o documentos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que así lo requieran, contamos con las debidas autorizaciones </w:t>
      </w:r>
      <w:r>
        <w:rPr>
          <w:rFonts w:ascii="Adobe Caslon Pro" w:hAnsi="Adobe Caslon Pro" w:cs="Gill Sans Light"/>
          <w:sz w:val="24"/>
          <w:szCs w:val="24"/>
        </w:rPr>
        <w:t xml:space="preserve">de reproducción </w:t>
      </w:r>
      <w:r w:rsidRPr="004D0ED0">
        <w:rPr>
          <w:rFonts w:ascii="Adobe Caslon Pro" w:hAnsi="Adobe Caslon Pro" w:cs="Gill Sans Light"/>
          <w:sz w:val="24"/>
          <w:szCs w:val="24"/>
        </w:rPr>
        <w:t>de quienes poseen los derechos patrimoniales</w:t>
      </w:r>
      <w:r>
        <w:rPr>
          <w:rFonts w:ascii="Adobe Caslon Pro" w:hAnsi="Adobe Caslon Pro" w:cs="Gill Sans Light"/>
          <w:sz w:val="24"/>
          <w:szCs w:val="24"/>
        </w:rPr>
        <w:t>.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De existir una impugnación con el contenido o la autoría del artículo, la responsabilidad será exclusivamente nuestra, relevando de toda responsabilidad a </w:t>
      </w:r>
      <w:r w:rsidRPr="0003778C">
        <w:rPr>
          <w:rFonts w:ascii="Adobe Caslon Pro" w:hAnsi="Adobe Caslon Pro" w:cs="Gill Sans Light"/>
          <w:b/>
          <w:sz w:val="24"/>
          <w:szCs w:val="24"/>
        </w:rPr>
        <w:t xml:space="preserve">El Colegio de Sonora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y a la revista </w:t>
      </w:r>
      <w:r w:rsidR="00D85B0D">
        <w:rPr>
          <w:rFonts w:ascii="Adobe Caslon Pro" w:hAnsi="Adobe Caslon Pro" w:cs="Gill Sans Light"/>
          <w:b/>
          <w:i/>
          <w:color w:val="800000"/>
          <w:sz w:val="24"/>
          <w:szCs w:val="24"/>
        </w:rPr>
        <w:t>región y sociedad</w:t>
      </w:r>
      <w:r w:rsidRPr="0003778C">
        <w:rPr>
          <w:rFonts w:ascii="Adobe Caslon Pro" w:hAnsi="Adobe Caslon Pro" w:cs="Gill Sans Light"/>
          <w:b/>
          <w:i/>
          <w:color w:val="800000"/>
          <w:sz w:val="24"/>
          <w:szCs w:val="24"/>
        </w:rPr>
        <w:t xml:space="preserve">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de cualquier demanda o reclamación que </w:t>
      </w:r>
      <w:proofErr w:type="gramStart"/>
      <w:r w:rsidRPr="0003778C">
        <w:rPr>
          <w:rFonts w:ascii="Adobe Caslon Pro" w:hAnsi="Adobe Caslon Pro" w:cs="Gill Sans Light"/>
          <w:sz w:val="24"/>
          <w:szCs w:val="24"/>
        </w:rPr>
        <w:t>llegara</w:t>
      </w:r>
      <w:proofErr w:type="gramEnd"/>
      <w:r w:rsidRPr="0003778C">
        <w:rPr>
          <w:rFonts w:ascii="Adobe Caslon Pro" w:hAnsi="Adobe Caslon Pro" w:cs="Gill Sans Light"/>
          <w:sz w:val="24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294F76E0" w14:textId="1A9B3A71" w:rsidR="00697FF8" w:rsidRPr="00D85B0D" w:rsidRDefault="004D0ED0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proofErr w:type="gramStart"/>
      <w:r>
        <w:rPr>
          <w:rFonts w:ascii="Adobe Caslon Pro" w:hAnsi="Adobe Caslon Pro" w:cs="Gill Sans Light"/>
          <w:sz w:val="24"/>
          <w:szCs w:val="24"/>
        </w:rPr>
        <w:t xml:space="preserve">En </w:t>
      </w:r>
      <w:r w:rsidR="00AA3A2F" w:rsidRPr="004D0ED0">
        <w:rPr>
          <w:rFonts w:ascii="Adobe Caslon Pro" w:hAnsi="Adobe Caslon Pro" w:cs="Gill Sans Light"/>
          <w:sz w:val="24"/>
          <w:szCs w:val="24"/>
        </w:rPr>
        <w:t>razón</w:t>
      </w:r>
      <w:r>
        <w:rPr>
          <w:rFonts w:ascii="Adobe Caslon Pro" w:hAnsi="Adobe Caslon Pro" w:cs="Gill Sans Light"/>
          <w:sz w:val="24"/>
          <w:szCs w:val="24"/>
        </w:rPr>
        <w:t xml:space="preserve"> de</w:t>
      </w:r>
      <w:proofErr w:type="gramEnd"/>
      <w:r>
        <w:rPr>
          <w:rFonts w:ascii="Adobe Caslon Pro" w:hAnsi="Adobe Caslon Pro" w:cs="Gill Sans Light"/>
          <w:sz w:val="24"/>
          <w:szCs w:val="24"/>
        </w:rPr>
        <w:t xml:space="preserve"> </w:t>
      </w:r>
      <w:r w:rsidR="00697FF8">
        <w:rPr>
          <w:rFonts w:ascii="Adobe Caslon Pro" w:hAnsi="Adobe Caslon Pro" w:cs="Gill Sans Light"/>
          <w:sz w:val="24"/>
          <w:szCs w:val="24"/>
        </w:rPr>
        <w:t>lo anterior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, manifestamos nuestro consentimiento para que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sea revisado mediante el </w:t>
      </w:r>
      <w:r w:rsidR="00AA3A2F" w:rsidRPr="004D0ED0">
        <w:rPr>
          <w:rFonts w:ascii="Adobe Caslon Pro" w:hAnsi="Adobe Caslon Pro" w:cs="Gill Sans Light"/>
          <w:i/>
          <w:sz w:val="24"/>
          <w:szCs w:val="24"/>
        </w:rPr>
        <w:t>software</w:t>
      </w:r>
      <w:r w:rsidR="006A79BA" w:rsidRPr="004D0ED0">
        <w:rPr>
          <w:rFonts w:ascii="Adobe Caslon Pro" w:hAnsi="Adobe Caslon Pro" w:cs="Gill Sans Light"/>
          <w:i/>
          <w:sz w:val="24"/>
          <w:szCs w:val="24"/>
        </w:rPr>
        <w:t xml:space="preserve">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aprobado por el Comité Editorial de la revista</w:t>
      </w:r>
      <w:r w:rsidR="00AA3A2F" w:rsidRPr="004D0ED0">
        <w:rPr>
          <w:rFonts w:ascii="Adobe Caslon Pro" w:hAnsi="Adobe Caslon Pro" w:cs="Gill Sans Light"/>
          <w:sz w:val="24"/>
          <w:szCs w:val="24"/>
        </w:rPr>
        <w:t>, que permite la detección de duplicidad de contenidos.</w:t>
      </w:r>
      <w:r w:rsidR="00697FF8">
        <w:rPr>
          <w:rFonts w:ascii="Adobe Caslon Pro" w:hAnsi="Adobe Caslon Pro" w:cs="Gill Sans Light"/>
          <w:sz w:val="24"/>
          <w:szCs w:val="24"/>
        </w:rPr>
        <w:t xml:space="preserve"> De igual forma </w:t>
      </w:r>
      <w:r w:rsidR="00D85B0D">
        <w:rPr>
          <w:rFonts w:ascii="Adobe Caslon Pro" w:hAnsi="Adobe Caslon Pro" w:cs="Gill Sans Light"/>
          <w:sz w:val="24"/>
          <w:szCs w:val="24"/>
        </w:rPr>
        <w:t xml:space="preserve">reconocemos que, de encontrar contenidos sin haber sido citados debidamente, o bien duplicidad de información previamente publicada que ponga en duda la originalidad del aporte,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1540A9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697FF8">
        <w:rPr>
          <w:rFonts w:ascii="Adobe Caslon Pro" w:hAnsi="Adobe Caslon Pro" w:cs="Gill Sans Light"/>
          <w:sz w:val="24"/>
          <w:szCs w:val="24"/>
        </w:rPr>
        <w:t xml:space="preserve">será </w:t>
      </w:r>
      <w:r w:rsidR="001540A9">
        <w:rPr>
          <w:rFonts w:ascii="Adobe Caslon Pro" w:hAnsi="Adobe Caslon Pro" w:cs="Gill Sans Light"/>
          <w:sz w:val="24"/>
          <w:szCs w:val="24"/>
        </w:rPr>
        <w:t xml:space="preserve">dimitido </w:t>
      </w:r>
      <w:r w:rsidR="00697FF8">
        <w:rPr>
          <w:rFonts w:ascii="Adobe Caslon Pro" w:hAnsi="Adobe Caslon Pro" w:cs="Gill Sans Light"/>
          <w:sz w:val="24"/>
          <w:szCs w:val="24"/>
        </w:rPr>
        <w:t>del proceso editorial de la revista.</w:t>
      </w:r>
    </w:p>
    <w:p w14:paraId="2ECFE411" w14:textId="6E1C5A0E" w:rsidR="00AA3A2F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Los</w:t>
      </w:r>
      <w:r w:rsidR="0000338A">
        <w:rPr>
          <w:rFonts w:ascii="Adobe Caslon Pro" w:hAnsi="Adobe Caslon Pro" w:cs="Gill Sans Light"/>
          <w:sz w:val="24"/>
          <w:szCs w:val="24"/>
        </w:rPr>
        <w:t>/las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autores</w:t>
      </w:r>
      <w:r w:rsidR="0000338A">
        <w:rPr>
          <w:rFonts w:ascii="Adobe Caslon Pro" w:hAnsi="Adobe Caslon Pro" w:cs="Gill Sans Light"/>
          <w:sz w:val="24"/>
          <w:szCs w:val="24"/>
        </w:rPr>
        <w:t>/as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del trabajo que se postula estamos conscientes que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la revista </w:t>
      </w:r>
      <w:r w:rsidR="006A79BA" w:rsidRPr="004D0ED0">
        <w:rPr>
          <w:rFonts w:ascii="Adobe Caslon Pro" w:hAnsi="Adobe Caslon Pro" w:cs="Gill Sans Light"/>
          <w:b/>
          <w:i/>
          <w:color w:val="800000"/>
          <w:sz w:val="24"/>
          <w:szCs w:val="24"/>
        </w:rPr>
        <w:t>región y sociedad</w:t>
      </w:r>
      <w:r w:rsidR="006A79BA" w:rsidRPr="0000338A">
        <w:rPr>
          <w:rFonts w:ascii="Adobe Caslon Pro" w:hAnsi="Adobe Caslon Pro" w:cs="Gill Sans Light"/>
          <w:color w:val="800000"/>
          <w:sz w:val="24"/>
          <w:szCs w:val="24"/>
        </w:rPr>
        <w:t>,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6A79BA" w:rsidRPr="004D0ED0">
        <w:rPr>
          <w:rFonts w:ascii="Adobe Caslon Pro" w:hAnsi="Adobe Caslon Pro" w:cs="Gill Sans Light"/>
          <w:b/>
          <w:sz w:val="24"/>
          <w:szCs w:val="24"/>
        </w:rPr>
        <w:t xml:space="preserve">El Colegio de Sonora </w:t>
      </w:r>
      <w:r w:rsidRPr="004D0ED0">
        <w:rPr>
          <w:rFonts w:ascii="Adobe Caslon Pro" w:hAnsi="Adobe Caslon Pro" w:cs="Gill Sans Light"/>
          <w:sz w:val="24"/>
          <w:szCs w:val="24"/>
        </w:rPr>
        <w:t>contempla –com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o parte </w:t>
      </w:r>
      <w:r w:rsidR="006A79BA" w:rsidRPr="004D0ED0">
        <w:rPr>
          <w:rFonts w:ascii="Adobe Caslon Pro" w:hAnsi="Adobe Caslon Pro" w:cs="Gill Sans Light"/>
          <w:sz w:val="24"/>
          <w:szCs w:val="24"/>
        </w:rPr>
        <w:lastRenderedPageBreak/>
        <w:t>de sus lineamientos de política e</w:t>
      </w:r>
      <w:r w:rsidRPr="004D0ED0">
        <w:rPr>
          <w:rFonts w:ascii="Adobe Caslon Pro" w:hAnsi="Adobe Caslon Pro" w:cs="Gill Sans Light"/>
          <w:sz w:val="24"/>
          <w:szCs w:val="24"/>
        </w:rPr>
        <w:t xml:space="preserve">ditorial– la obligatoria acreditación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del dictamen editorial y el dictamen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académico </w:t>
      </w:r>
      <w:r w:rsidR="006A79BA" w:rsidRPr="004D0ED0">
        <w:rPr>
          <w:rFonts w:ascii="Adobe Caslon Pro" w:hAnsi="Adobe Caslon Pro" w:cs="Gill Sans Light"/>
          <w:sz w:val="24"/>
          <w:szCs w:val="24"/>
        </w:rPr>
        <w:t>(</w:t>
      </w:r>
      <w:r w:rsidRPr="004D0ED0">
        <w:rPr>
          <w:rFonts w:ascii="Adobe Caslon Pro" w:hAnsi="Adobe Caslon Pro" w:cs="Gill Sans Light"/>
          <w:sz w:val="24"/>
          <w:szCs w:val="24"/>
        </w:rPr>
        <w:t xml:space="preserve">bajo la modalidad </w:t>
      </w:r>
      <w:r w:rsidR="003702C6">
        <w:rPr>
          <w:rFonts w:ascii="Adobe Caslon Pro" w:hAnsi="Adobe Caslon Pro" w:cs="Gill Sans Light"/>
          <w:sz w:val="24"/>
          <w:szCs w:val="24"/>
        </w:rPr>
        <w:t>doble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revisión por pares ciegos)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para la posible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aprobaci</w:t>
      </w:r>
      <w:r w:rsidR="00C25587">
        <w:rPr>
          <w:rFonts w:ascii="Adobe Caslon Pro" w:hAnsi="Adobe Caslon Pro" w:cs="Gill Sans Light"/>
          <w:sz w:val="24"/>
          <w:szCs w:val="24"/>
        </w:rPr>
        <w:t>ó</w:t>
      </w:r>
      <w:r w:rsidR="006A79BA" w:rsidRPr="004D0ED0">
        <w:rPr>
          <w:rFonts w:ascii="Adobe Caslon Pro" w:hAnsi="Adobe Caslon Pro" w:cs="Gill Sans Light"/>
          <w:sz w:val="24"/>
          <w:szCs w:val="24"/>
        </w:rPr>
        <w:t>n de un artículo</w:t>
      </w:r>
      <w:r w:rsidRPr="004D0ED0">
        <w:rPr>
          <w:rFonts w:ascii="Adobe Caslon Pro" w:hAnsi="Adobe Caslon Pro" w:cs="Gill Sans Light"/>
          <w:sz w:val="24"/>
          <w:szCs w:val="24"/>
        </w:rPr>
        <w:t>, y también estamos conscientes que los resultados de dicho dictamen son inapelables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en todos los casos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49E4E1FD" w14:textId="016A203C" w:rsidR="00BC3739" w:rsidRPr="004D0ED0" w:rsidRDefault="00BC3739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Asimismo, los</w:t>
      </w:r>
      <w:r w:rsidR="0000338A">
        <w:rPr>
          <w:rFonts w:ascii="Adobe Caslon Pro" w:hAnsi="Adobe Caslon Pro" w:cs="Gill Sans Light"/>
          <w:sz w:val="24"/>
          <w:szCs w:val="24"/>
        </w:rPr>
        <w:t>/las</w:t>
      </w:r>
      <w:r>
        <w:rPr>
          <w:rFonts w:ascii="Adobe Caslon Pro" w:hAnsi="Adobe Caslon Pro" w:cs="Gill Sans Light"/>
          <w:sz w:val="24"/>
          <w:szCs w:val="24"/>
        </w:rPr>
        <w:t xml:space="preserve"> autores</w:t>
      </w:r>
      <w:r w:rsidR="0000338A">
        <w:rPr>
          <w:rFonts w:ascii="Adobe Caslon Pro" w:hAnsi="Adobe Caslon Pro" w:cs="Gill Sans Light"/>
          <w:sz w:val="24"/>
          <w:szCs w:val="24"/>
        </w:rPr>
        <w:t>/as</w:t>
      </w:r>
      <w:r>
        <w:rPr>
          <w:rFonts w:ascii="Adobe Caslon Pro" w:hAnsi="Adobe Caslon Pro" w:cs="Gill Sans Light"/>
          <w:sz w:val="24"/>
          <w:szCs w:val="24"/>
        </w:rPr>
        <w:t xml:space="preserve"> abajo firmantes declaramos que hemos leído, conocemos y aceptamos los lineamientos de política editorial de la revista </w:t>
      </w:r>
      <w:r w:rsidRPr="00635E9E">
        <w:rPr>
          <w:rFonts w:ascii="Adobe Caslon Pro" w:hAnsi="Adobe Caslon Pro" w:cs="Gill Sans Light"/>
          <w:b/>
          <w:i/>
          <w:color w:val="800000"/>
          <w:sz w:val="24"/>
          <w:szCs w:val="24"/>
        </w:rPr>
        <w:t>región y sociedad</w:t>
      </w:r>
      <w:r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635E9E">
        <w:rPr>
          <w:rFonts w:ascii="Adobe Caslon Pro" w:hAnsi="Adobe Caslon Pro" w:cs="Gill Sans Light"/>
          <w:b/>
          <w:sz w:val="24"/>
          <w:szCs w:val="24"/>
        </w:rPr>
        <w:t>El C</w:t>
      </w:r>
      <w:r w:rsidRPr="00635E9E">
        <w:rPr>
          <w:rFonts w:ascii="Adobe Caslon Pro" w:hAnsi="Adobe Caslon Pro" w:cs="Gill Sans Light"/>
          <w:b/>
          <w:sz w:val="24"/>
          <w:szCs w:val="24"/>
        </w:rPr>
        <w:t>ol</w:t>
      </w:r>
      <w:r w:rsidR="00635E9E">
        <w:rPr>
          <w:rFonts w:ascii="Adobe Caslon Pro" w:hAnsi="Adobe Caslon Pro" w:cs="Gill Sans Light"/>
          <w:b/>
          <w:sz w:val="24"/>
          <w:szCs w:val="24"/>
        </w:rPr>
        <w:t>e</w:t>
      </w:r>
      <w:r w:rsidRPr="00635E9E">
        <w:rPr>
          <w:rFonts w:ascii="Adobe Caslon Pro" w:hAnsi="Adobe Caslon Pro" w:cs="Gill Sans Light"/>
          <w:b/>
          <w:sz w:val="24"/>
          <w:szCs w:val="24"/>
        </w:rPr>
        <w:t>gio de Sonora</w:t>
      </w:r>
      <w:r>
        <w:rPr>
          <w:rFonts w:ascii="Adobe Caslon Pro" w:hAnsi="Adobe Caslon Pro" w:cs="Gill Sans Light"/>
          <w:sz w:val="24"/>
          <w:szCs w:val="24"/>
        </w:rPr>
        <w:t xml:space="preserve"> y</w:t>
      </w:r>
      <w:r w:rsidR="007E5883">
        <w:rPr>
          <w:rFonts w:ascii="Adobe Caslon Pro" w:hAnsi="Adobe Caslon Pro" w:cs="Gill Sans Light"/>
          <w:sz w:val="24"/>
          <w:szCs w:val="24"/>
        </w:rPr>
        <w:t>,</w:t>
      </w:r>
      <w:r>
        <w:rPr>
          <w:rFonts w:ascii="Adobe Caslon Pro" w:hAnsi="Adobe Caslon Pro" w:cs="Gill Sans Light"/>
          <w:sz w:val="24"/>
          <w:szCs w:val="24"/>
        </w:rPr>
        <w:t xml:space="preserve"> en ese sentido, aceptamos sus procedim</w:t>
      </w:r>
      <w:r w:rsidR="00635E9E">
        <w:rPr>
          <w:rFonts w:ascii="Adobe Caslon Pro" w:hAnsi="Adobe Caslon Pro" w:cs="Gill Sans Light"/>
          <w:sz w:val="24"/>
          <w:szCs w:val="24"/>
        </w:rPr>
        <w:t>i</w:t>
      </w:r>
      <w:r>
        <w:rPr>
          <w:rFonts w:ascii="Adobe Caslon Pro" w:hAnsi="Adobe Caslon Pro" w:cs="Gill Sans Light"/>
          <w:sz w:val="24"/>
          <w:szCs w:val="24"/>
        </w:rPr>
        <w:t>entos, plazos y términos. Por tanto, en caso de que el artículo por nosotros postulado sea aceptado para su publicación nos o</w:t>
      </w:r>
      <w:r w:rsidR="007E5883">
        <w:rPr>
          <w:rFonts w:ascii="Adobe Caslon Pro" w:hAnsi="Adobe Caslon Pro" w:cs="Gill Sans Light"/>
          <w:sz w:val="24"/>
          <w:szCs w:val="24"/>
        </w:rPr>
        <w:t>bligamos a firmar la correspond</w:t>
      </w:r>
      <w:r>
        <w:rPr>
          <w:rFonts w:ascii="Adobe Caslon Pro" w:hAnsi="Adobe Caslon Pro" w:cs="Gill Sans Light"/>
          <w:sz w:val="24"/>
          <w:szCs w:val="24"/>
        </w:rPr>
        <w:t>i</w:t>
      </w:r>
      <w:r w:rsidR="007E5883">
        <w:rPr>
          <w:rFonts w:ascii="Adobe Caslon Pro" w:hAnsi="Adobe Caslon Pro" w:cs="Gill Sans Light"/>
          <w:sz w:val="24"/>
          <w:szCs w:val="24"/>
        </w:rPr>
        <w:t>e</w:t>
      </w:r>
      <w:r>
        <w:rPr>
          <w:rFonts w:ascii="Adobe Caslon Pro" w:hAnsi="Adobe Caslon Pro" w:cs="Gill Sans Light"/>
          <w:sz w:val="24"/>
          <w:szCs w:val="24"/>
        </w:rPr>
        <w:t xml:space="preserve">nte carta de </w:t>
      </w:r>
      <w:r w:rsidR="0000338A">
        <w:rPr>
          <w:rFonts w:ascii="Adobe Caslon Pro" w:hAnsi="Adobe Caslon Pro" w:cs="Gill Sans Light"/>
          <w:sz w:val="24"/>
          <w:szCs w:val="24"/>
        </w:rPr>
        <w:t xml:space="preserve">cesión </w:t>
      </w:r>
      <w:r>
        <w:rPr>
          <w:rFonts w:ascii="Adobe Caslon Pro" w:hAnsi="Adobe Caslon Pro" w:cs="Gill Sans Light"/>
          <w:sz w:val="24"/>
          <w:szCs w:val="24"/>
        </w:rPr>
        <w:t>de derechos patrimoniales en los plazos y té</w:t>
      </w:r>
      <w:r w:rsidR="007E5883">
        <w:rPr>
          <w:rFonts w:ascii="Adobe Caslon Pro" w:hAnsi="Adobe Caslon Pro" w:cs="Gill Sans Light"/>
          <w:sz w:val="24"/>
          <w:szCs w:val="24"/>
        </w:rPr>
        <w:t>rm</w:t>
      </w:r>
      <w:r>
        <w:rPr>
          <w:rFonts w:ascii="Adobe Caslon Pro" w:hAnsi="Adobe Caslon Pro" w:cs="Gill Sans Light"/>
          <w:sz w:val="24"/>
          <w:szCs w:val="24"/>
        </w:rPr>
        <w:t xml:space="preserve">inos </w:t>
      </w:r>
      <w:r w:rsidR="007E5883">
        <w:rPr>
          <w:rFonts w:ascii="Adobe Caslon Pro" w:hAnsi="Adobe Caslon Pro" w:cs="Gill Sans Light"/>
          <w:sz w:val="24"/>
          <w:szCs w:val="24"/>
        </w:rPr>
        <w:t xml:space="preserve">establecidos por </w:t>
      </w:r>
      <w:r w:rsidR="00635E9E" w:rsidRPr="00C25587">
        <w:rPr>
          <w:rFonts w:ascii="Adobe Caslon Pro" w:hAnsi="Adobe Caslon Pro" w:cs="Gill Sans Light"/>
          <w:b/>
          <w:sz w:val="24"/>
          <w:szCs w:val="24"/>
        </w:rPr>
        <w:t>E</w:t>
      </w:r>
      <w:r w:rsidR="007E5883" w:rsidRPr="00C25587">
        <w:rPr>
          <w:rFonts w:ascii="Adobe Caslon Pro" w:hAnsi="Adobe Caslon Pro" w:cs="Gill Sans Light"/>
          <w:b/>
          <w:sz w:val="24"/>
          <w:szCs w:val="24"/>
        </w:rPr>
        <w:t xml:space="preserve">l </w:t>
      </w:r>
      <w:r w:rsidR="007E5883" w:rsidRPr="00635E9E">
        <w:rPr>
          <w:rFonts w:ascii="Adobe Caslon Pro" w:hAnsi="Adobe Caslon Pro" w:cs="Gill Sans Light"/>
          <w:b/>
          <w:sz w:val="24"/>
          <w:szCs w:val="24"/>
        </w:rPr>
        <w:t>Cole</w:t>
      </w:r>
      <w:r w:rsidRPr="00635E9E">
        <w:rPr>
          <w:rFonts w:ascii="Adobe Caslon Pro" w:hAnsi="Adobe Caslon Pro" w:cs="Gill Sans Light"/>
          <w:b/>
          <w:sz w:val="24"/>
          <w:szCs w:val="24"/>
        </w:rPr>
        <w:t>gio de Sonora</w:t>
      </w:r>
      <w:r w:rsidRPr="0000338A">
        <w:rPr>
          <w:rFonts w:ascii="Adobe Caslon Pro" w:hAnsi="Adobe Caslon Pro" w:cs="Gill Sans Light"/>
          <w:sz w:val="24"/>
          <w:szCs w:val="24"/>
        </w:rPr>
        <w:t>.</w:t>
      </w:r>
    </w:p>
    <w:p w14:paraId="786D2807" w14:textId="299A0BC6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Para constancia de lo anteriormente expuesto, se firma esta declaración a los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días, del mes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</w:t>
      </w:r>
      <w:r w:rsidRPr="004D0ED0">
        <w:rPr>
          <w:rFonts w:ascii="Adobe Caslon Pro" w:hAnsi="Adobe Caslon Pro" w:cs="Gill Sans Light"/>
          <w:sz w:val="24"/>
          <w:szCs w:val="24"/>
        </w:rPr>
        <w:t>, del año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, en la ciudad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_____________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0EA59C2B" w14:textId="77777777" w:rsidR="00AA3A2F" w:rsidRPr="004D0ED0" w:rsidRDefault="00AA3A2F" w:rsidP="00AA3A2F">
      <w:pPr>
        <w:jc w:val="both"/>
        <w:rPr>
          <w:rFonts w:ascii="Adobe Caslon Pro" w:hAnsi="Adobe Caslon Pro" w:cs="Gill Sans Light"/>
          <w:sz w:val="24"/>
          <w:szCs w:val="24"/>
        </w:rPr>
      </w:pPr>
    </w:p>
    <w:p w14:paraId="0264C869" w14:textId="77777777" w:rsidR="00AA3A2F" w:rsidRPr="004D0ED0" w:rsidRDefault="00AA3A2F" w:rsidP="00AA3A2F">
      <w:pPr>
        <w:outlineLvl w:val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A T E N T A M E N T E</w:t>
      </w:r>
    </w:p>
    <w:p w14:paraId="2C1B333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A879892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06589071" w14:textId="284099DF" w:rsidR="00AA3A2F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[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Nombre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completo y 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firma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autógrafa del AUTOR 1]</w:t>
      </w:r>
    </w:p>
    <w:p w14:paraId="687F47E7" w14:textId="75F6515D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45AF6446" w14:textId="537ABC2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EA9E006" w14:textId="3C528B1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 w:rsidR="001540A9"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2603F6A9" w14:textId="6E14803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011A78E1" w14:textId="77777777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6F9C0E27" w14:textId="77777777" w:rsidR="00AA3A2F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3B0FE24" w14:textId="77777777" w:rsidR="001540A9" w:rsidRPr="004D0ED0" w:rsidRDefault="001540A9" w:rsidP="001540A9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58126A51" w14:textId="4F891E2F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[Nombre completo y firma autógrafa </w:t>
      </w:r>
      <w:r>
        <w:rPr>
          <w:rFonts w:ascii="Adobe Caslon Pro" w:hAnsi="Adobe Caslon Pro" w:cs="Gill Sans Light"/>
          <w:sz w:val="24"/>
          <w:szCs w:val="24"/>
          <w:highlight w:val="lightGray"/>
        </w:rPr>
        <w:t>del AUTOR 2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]</w:t>
      </w:r>
    </w:p>
    <w:p w14:paraId="55858AF4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7F309132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53F343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64C2B7A2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D0BAEA6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7F53BBCE" w14:textId="77777777" w:rsidR="009D7CC9" w:rsidRPr="004D0ED0" w:rsidRDefault="009D7CC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</w:p>
    <w:p w14:paraId="6F3D6BC6" w14:textId="707D98C3" w:rsidR="007B7D22" w:rsidRPr="009D7CC9" w:rsidRDefault="00997605" w:rsidP="00D85B0D">
      <w:pPr>
        <w:rPr>
          <w:rFonts w:ascii="Adobe Caslon Pro" w:hAnsi="Adobe Caslon Pro" w:cs="Gill Sans Light"/>
          <w:sz w:val="20"/>
          <w:szCs w:val="20"/>
        </w:rPr>
      </w:pPr>
      <w:r w:rsidRPr="009D7CC9">
        <w:rPr>
          <w:rFonts w:ascii="Adobe Caslon Pro" w:hAnsi="Adobe Caslon Pro" w:cs="Gill Sans Light"/>
          <w:sz w:val="20"/>
          <w:szCs w:val="20"/>
        </w:rPr>
        <w:t>Nota: Todos los autores y coautores deben firmar la presente carta y otorgar sus datos.</w:t>
      </w:r>
    </w:p>
    <w:sectPr w:rsidR="007B7D22" w:rsidRPr="009D7CC9" w:rsidSect="004D0ED0">
      <w:headerReference w:type="default" r:id="rId7"/>
      <w:footerReference w:type="even" r:id="rId8"/>
      <w:footerReference w:type="default" r:id="rId9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47BF" w14:textId="77777777" w:rsidR="00D43646" w:rsidRDefault="00D43646" w:rsidP="005B0F50">
      <w:pPr>
        <w:spacing w:after="0" w:line="240" w:lineRule="auto"/>
      </w:pPr>
      <w:r>
        <w:separator/>
      </w:r>
    </w:p>
  </w:endnote>
  <w:endnote w:type="continuationSeparator" w:id="0">
    <w:p w14:paraId="1D2FCC24" w14:textId="77777777" w:rsidR="00D43646" w:rsidRDefault="00D43646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394368"/>
      <w:docPartObj>
        <w:docPartGallery w:val="Page Numbers (Bottom of Page)"/>
        <w:docPartUnique/>
      </w:docPartObj>
    </w:sdtPr>
    <w:sdtEndPr/>
    <w:sdtContent>
      <w:p w14:paraId="3C89F17B" w14:textId="48AE443F" w:rsidR="00997605" w:rsidRDefault="009976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87" w:rsidRPr="00B14A87">
          <w:rPr>
            <w:noProof/>
            <w:lang w:val="es-ES"/>
          </w:rPr>
          <w:t>1</w:t>
        </w:r>
        <w:r>
          <w:fldChar w:fldCharType="end"/>
        </w:r>
      </w:p>
    </w:sdtContent>
  </w:sdt>
  <w:p w14:paraId="2E260B9E" w14:textId="7BBA7E3D" w:rsidR="00997605" w:rsidRDefault="00997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245D" w14:textId="77777777" w:rsidR="00D43646" w:rsidRDefault="00D43646" w:rsidP="005B0F50">
      <w:pPr>
        <w:spacing w:after="0" w:line="240" w:lineRule="auto"/>
      </w:pPr>
      <w:r>
        <w:separator/>
      </w:r>
    </w:p>
  </w:footnote>
  <w:footnote w:type="continuationSeparator" w:id="0">
    <w:p w14:paraId="4C4EB274" w14:textId="77777777" w:rsidR="00D43646" w:rsidRDefault="00D43646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302"/>
      <w:gridCol w:w="3085"/>
    </w:tblGrid>
    <w:tr w:rsidR="0003778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653B6AD0" w:rsidR="0003778C" w:rsidRPr="00E301E4" w:rsidRDefault="00DA18AD" w:rsidP="00DA18AD">
          <w:pPr>
            <w:tabs>
              <w:tab w:val="left" w:pos="2580"/>
            </w:tabs>
            <w:spacing w:after="0" w:line="240" w:lineRule="auto"/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2A2AE77" wp14:editId="57BA36EA">
                <wp:extent cx="2091117" cy="914400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98" cy="9193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5D6B86C" w14:textId="5E3D6702" w:rsidR="0003778C" w:rsidRPr="006344DD" w:rsidRDefault="00A91A9F" w:rsidP="00697A5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>
            <w:rPr>
              <w:rFonts w:ascii="Adobe Caslon Pro" w:hAnsi="Adobe Caslon Pro"/>
              <w:i w:val="0"/>
              <w:iCs w:val="0"/>
              <w:color w:val="auto"/>
            </w:rPr>
            <w:t>D</w:t>
          </w:r>
          <w:r w:rsidR="0003778C" w:rsidRPr="006344DD">
            <w:rPr>
              <w:rFonts w:ascii="Adobe Caslon Pro" w:hAnsi="Adobe Caslon Pro"/>
              <w:i w:val="0"/>
              <w:iCs w:val="0"/>
              <w:color w:val="auto"/>
            </w:rPr>
            <w:t>eclaratoria de originalidad y no postulación simultánea</w:t>
          </w:r>
        </w:p>
        <w:p w14:paraId="2A4570AB" w14:textId="0C3BBF9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03778C" w:rsidRPr="00E301E4" w14:paraId="6ABDA579" w14:textId="77777777" w:rsidTr="00A16D34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03778C" w:rsidRPr="006344DD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085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2B3B372C" w:rsidR="0003778C" w:rsidRPr="006344DD" w:rsidRDefault="0003778C" w:rsidP="00C25587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C25587">
            <w:rPr>
              <w:rFonts w:ascii="Adobe Caslon Pro" w:hAnsi="Adobe Caslon Pro"/>
              <w:b w:val="0"/>
              <w:i w:val="0"/>
              <w:iCs w:val="0"/>
            </w:rPr>
            <w:t>04/09/2017</w:t>
          </w: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E3"/>
    <w:rsid w:val="0000338A"/>
    <w:rsid w:val="000063A4"/>
    <w:rsid w:val="00010DE8"/>
    <w:rsid w:val="00011C49"/>
    <w:rsid w:val="00032C5E"/>
    <w:rsid w:val="0003778C"/>
    <w:rsid w:val="00090521"/>
    <w:rsid w:val="001540A9"/>
    <w:rsid w:val="001B2542"/>
    <w:rsid w:val="00201DFC"/>
    <w:rsid w:val="00223FDF"/>
    <w:rsid w:val="0023250E"/>
    <w:rsid w:val="00255BDF"/>
    <w:rsid w:val="002C5977"/>
    <w:rsid w:val="002F3A63"/>
    <w:rsid w:val="003702C6"/>
    <w:rsid w:val="00386B87"/>
    <w:rsid w:val="003B4DD0"/>
    <w:rsid w:val="003B58E9"/>
    <w:rsid w:val="003C7634"/>
    <w:rsid w:val="00433083"/>
    <w:rsid w:val="004A5B37"/>
    <w:rsid w:val="004C2402"/>
    <w:rsid w:val="004D0ED0"/>
    <w:rsid w:val="00527D4B"/>
    <w:rsid w:val="005624D3"/>
    <w:rsid w:val="00583738"/>
    <w:rsid w:val="0058512A"/>
    <w:rsid w:val="00591A10"/>
    <w:rsid w:val="005B0F50"/>
    <w:rsid w:val="005B2794"/>
    <w:rsid w:val="005C1BCB"/>
    <w:rsid w:val="00630837"/>
    <w:rsid w:val="006344DD"/>
    <w:rsid w:val="00635E9E"/>
    <w:rsid w:val="0063684D"/>
    <w:rsid w:val="00697A5F"/>
    <w:rsid w:val="00697FF8"/>
    <w:rsid w:val="006A79BA"/>
    <w:rsid w:val="006F3C30"/>
    <w:rsid w:val="00750B44"/>
    <w:rsid w:val="00755DFA"/>
    <w:rsid w:val="0078781A"/>
    <w:rsid w:val="007B7D22"/>
    <w:rsid w:val="007E5883"/>
    <w:rsid w:val="00851A2F"/>
    <w:rsid w:val="0085324D"/>
    <w:rsid w:val="008B4FE0"/>
    <w:rsid w:val="00932755"/>
    <w:rsid w:val="0094369A"/>
    <w:rsid w:val="009841E3"/>
    <w:rsid w:val="00995A43"/>
    <w:rsid w:val="00997605"/>
    <w:rsid w:val="009D7CC9"/>
    <w:rsid w:val="00A16D34"/>
    <w:rsid w:val="00A3580A"/>
    <w:rsid w:val="00A558D9"/>
    <w:rsid w:val="00A91A9F"/>
    <w:rsid w:val="00AA3A2F"/>
    <w:rsid w:val="00AA7132"/>
    <w:rsid w:val="00AA77E6"/>
    <w:rsid w:val="00B14A87"/>
    <w:rsid w:val="00B20620"/>
    <w:rsid w:val="00B20A16"/>
    <w:rsid w:val="00B249C9"/>
    <w:rsid w:val="00B31DB0"/>
    <w:rsid w:val="00BC3739"/>
    <w:rsid w:val="00C25587"/>
    <w:rsid w:val="00C30648"/>
    <w:rsid w:val="00CB74B6"/>
    <w:rsid w:val="00CC35C4"/>
    <w:rsid w:val="00CF02EB"/>
    <w:rsid w:val="00D0776C"/>
    <w:rsid w:val="00D15996"/>
    <w:rsid w:val="00D32835"/>
    <w:rsid w:val="00D408BD"/>
    <w:rsid w:val="00D43646"/>
    <w:rsid w:val="00D85B0D"/>
    <w:rsid w:val="00DA18AD"/>
    <w:rsid w:val="00DE311F"/>
    <w:rsid w:val="00DF6F39"/>
    <w:rsid w:val="00E60340"/>
    <w:rsid w:val="00E650BA"/>
    <w:rsid w:val="00E67820"/>
    <w:rsid w:val="00EA077D"/>
    <w:rsid w:val="00EC724B"/>
    <w:rsid w:val="00F034F0"/>
    <w:rsid w:val="00F14740"/>
    <w:rsid w:val="00F4774C"/>
    <w:rsid w:val="00F6554A"/>
    <w:rsid w:val="00F72576"/>
    <w:rsid w:val="00F84654"/>
    <w:rsid w:val="00F85E52"/>
    <w:rsid w:val="00FD0C85"/>
    <w:rsid w:val="00FD1562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5F34272A-355F-4AEA-9A45-94401278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FD93-A49C-4423-BEDB-CF7ACE1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Rosario Ozuna</cp:lastModifiedBy>
  <cp:revision>8</cp:revision>
  <dcterms:created xsi:type="dcterms:W3CDTF">2017-10-11T22:05:00Z</dcterms:created>
  <dcterms:modified xsi:type="dcterms:W3CDTF">2021-09-14T19:05:00Z</dcterms:modified>
</cp:coreProperties>
</file>